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8F" w:rsidRDefault="00E54497" w:rsidP="00E54497">
      <w:pPr>
        <w:jc w:val="center"/>
        <w:rPr>
          <w:sz w:val="48"/>
          <w:szCs w:val="48"/>
        </w:rPr>
      </w:pPr>
      <w:r>
        <w:rPr>
          <w:sz w:val="48"/>
          <w:szCs w:val="48"/>
        </w:rPr>
        <w:t>Eastern Tiger Salamander</w:t>
      </w:r>
    </w:p>
    <w:p w:rsidR="00E54497" w:rsidRPr="00E54497" w:rsidRDefault="00E54497" w:rsidP="00E54497">
      <w:pPr>
        <w:jc w:val="center"/>
        <w:rPr>
          <w:sz w:val="44"/>
          <w:szCs w:val="44"/>
        </w:rPr>
      </w:pPr>
      <w:r>
        <w:rPr>
          <w:sz w:val="40"/>
          <w:szCs w:val="40"/>
        </w:rPr>
        <w:t>(</w:t>
      </w:r>
      <w:proofErr w:type="spellStart"/>
      <w:r w:rsidRPr="00E54497">
        <w:rPr>
          <w:i/>
          <w:sz w:val="44"/>
          <w:szCs w:val="44"/>
        </w:rPr>
        <w:t>Ambystoma</w:t>
      </w:r>
      <w:proofErr w:type="spellEnd"/>
      <w:r w:rsidRPr="00E54497">
        <w:rPr>
          <w:i/>
          <w:sz w:val="44"/>
          <w:szCs w:val="44"/>
        </w:rPr>
        <w:t xml:space="preserve"> </w:t>
      </w:r>
      <w:proofErr w:type="spellStart"/>
      <w:r w:rsidRPr="00E54497">
        <w:rPr>
          <w:i/>
          <w:sz w:val="44"/>
          <w:szCs w:val="44"/>
        </w:rPr>
        <w:t>tigrinum</w:t>
      </w:r>
      <w:proofErr w:type="spellEnd"/>
      <w:r>
        <w:rPr>
          <w:sz w:val="44"/>
          <w:szCs w:val="44"/>
        </w:rPr>
        <w:t>)</w:t>
      </w:r>
    </w:p>
    <w:p w:rsidR="00E54497" w:rsidRDefault="00E54497" w:rsidP="00E54497">
      <w:pPr>
        <w:rPr>
          <w:sz w:val="48"/>
          <w:szCs w:val="48"/>
        </w:rPr>
      </w:pPr>
      <w:r w:rsidRPr="00E54497">
        <w:rPr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091814A" wp14:editId="2919CE4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1769121"/>
            <wp:effectExtent l="0" t="0" r="0" b="2540"/>
            <wp:wrapSquare wrapText="bothSides"/>
            <wp:docPr id="1" name="Picture 1" descr="https://upload.wikimedia.org/wikipedia/commons/c/c8/Salamandra_Ti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8/Salamandra_Tig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br w:type="textWrapping" w:clear="all"/>
      </w:r>
    </w:p>
    <w:p w:rsidR="00E54497" w:rsidRDefault="00E54497" w:rsidP="00E5449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Habitat and Range: </w:t>
      </w:r>
      <w:r>
        <w:rPr>
          <w:sz w:val="32"/>
          <w:szCs w:val="32"/>
        </w:rPr>
        <w:t xml:space="preserve">From the Southern part of New York State over throughout most of the Midwest, down into Mexico and as far North as Canada. </w:t>
      </w:r>
      <w:r w:rsidR="00DC512C">
        <w:rPr>
          <w:sz w:val="32"/>
          <w:szCs w:val="32"/>
        </w:rPr>
        <w:t xml:space="preserve">They live in burrows close to or adjacent to bodies of water. </w:t>
      </w:r>
    </w:p>
    <w:p w:rsidR="00DC512C" w:rsidRDefault="00DC512C" w:rsidP="00E54497">
      <w:pPr>
        <w:rPr>
          <w:sz w:val="32"/>
          <w:szCs w:val="32"/>
        </w:rPr>
      </w:pPr>
    </w:p>
    <w:p w:rsidR="00DC512C" w:rsidRDefault="00DC512C" w:rsidP="00E5449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Diet: </w:t>
      </w:r>
      <w:r>
        <w:rPr>
          <w:sz w:val="32"/>
          <w:szCs w:val="32"/>
        </w:rPr>
        <w:t xml:space="preserve">They carnivorous animals eating a wide range of prey items from worms, insects, fish, other amphibians, and even small mammals at full size. </w:t>
      </w:r>
    </w:p>
    <w:p w:rsidR="00DC512C" w:rsidRDefault="00DC512C" w:rsidP="00E54497">
      <w:pPr>
        <w:rPr>
          <w:sz w:val="32"/>
          <w:szCs w:val="32"/>
        </w:rPr>
      </w:pPr>
    </w:p>
    <w:p w:rsidR="00DC512C" w:rsidRDefault="00DC512C" w:rsidP="00E5449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Conservation Status: </w:t>
      </w:r>
      <w:r>
        <w:rPr>
          <w:sz w:val="32"/>
          <w:szCs w:val="32"/>
        </w:rPr>
        <w:t xml:space="preserve">They are considered of least concern throughout their entire range. In New York State they are considered critically endangered due to loss of natural habitat. </w:t>
      </w:r>
    </w:p>
    <w:p w:rsidR="00DC512C" w:rsidRDefault="00DC512C" w:rsidP="00E54497">
      <w:pPr>
        <w:rPr>
          <w:sz w:val="32"/>
          <w:szCs w:val="32"/>
        </w:rPr>
      </w:pPr>
    </w:p>
    <w:p w:rsidR="00DC512C" w:rsidRPr="007723B4" w:rsidRDefault="007723B4" w:rsidP="00E5449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Biological Fact: </w:t>
      </w:r>
      <w:r>
        <w:rPr>
          <w:sz w:val="32"/>
          <w:szCs w:val="32"/>
        </w:rPr>
        <w:t xml:space="preserve">They are largest species of land dwelling salamander growing to lengths of 14 inches. Like many species of </w:t>
      </w:r>
      <w:proofErr w:type="gramStart"/>
      <w:r>
        <w:rPr>
          <w:sz w:val="32"/>
          <w:szCs w:val="32"/>
        </w:rPr>
        <w:t>salamander</w:t>
      </w:r>
      <w:proofErr w:type="gramEnd"/>
      <w:r>
        <w:rPr>
          <w:sz w:val="32"/>
          <w:szCs w:val="32"/>
        </w:rPr>
        <w:t xml:space="preserve"> they produce a toxin on the outside of their body for use in defense from predation. </w:t>
      </w:r>
      <w:bookmarkStart w:id="0" w:name="_GoBack"/>
      <w:bookmarkEnd w:id="0"/>
    </w:p>
    <w:p w:rsidR="00DC512C" w:rsidRPr="00DC512C" w:rsidRDefault="00DC512C" w:rsidP="00E54497">
      <w:pPr>
        <w:rPr>
          <w:i/>
          <w:sz w:val="32"/>
          <w:szCs w:val="32"/>
        </w:rPr>
      </w:pPr>
    </w:p>
    <w:p w:rsidR="00E54497" w:rsidRDefault="00E54497" w:rsidP="00E54497">
      <w:pPr>
        <w:rPr>
          <w:sz w:val="32"/>
          <w:szCs w:val="32"/>
        </w:rPr>
      </w:pPr>
    </w:p>
    <w:p w:rsidR="00E54497" w:rsidRPr="00E54497" w:rsidRDefault="00E54497" w:rsidP="00E5449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54497" w:rsidRPr="00E54497" w:rsidRDefault="00E54497" w:rsidP="00E54497">
      <w:pPr>
        <w:jc w:val="center"/>
        <w:rPr>
          <w:sz w:val="48"/>
          <w:szCs w:val="48"/>
        </w:rPr>
      </w:pPr>
    </w:p>
    <w:sectPr w:rsidR="00E54497" w:rsidRPr="00E5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7"/>
    <w:rsid w:val="00265296"/>
    <w:rsid w:val="00756E94"/>
    <w:rsid w:val="007723B4"/>
    <w:rsid w:val="00DC512C"/>
    <w:rsid w:val="00E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D218"/>
  <w15:chartTrackingRefBased/>
  <w15:docId w15:val="{8E1650E8-F99E-4C71-8BA0-7055A950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1</cp:revision>
  <dcterms:created xsi:type="dcterms:W3CDTF">2016-03-23T18:07:00Z</dcterms:created>
  <dcterms:modified xsi:type="dcterms:W3CDTF">2016-03-23T18:37:00Z</dcterms:modified>
</cp:coreProperties>
</file>